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4" w:rsidRPr="00290FEE" w:rsidRDefault="00DF0A7D">
      <w:pPr>
        <w:rPr>
          <w:lang w:val="id-ID"/>
        </w:rPr>
      </w:pPr>
      <w:r w:rsidRPr="00DF0A7D">
        <w:rPr>
          <w:rFonts w:ascii="Tahoma" w:hAnsi="Tahoma" w:cs="Tahoma"/>
          <w:noProof/>
          <w:sz w:val="20"/>
        </w:rPr>
        <w:pict>
          <v:line id="_x0000_s1026" style="position:absolute;z-index:251657728" from="-3.3pt,57.05pt" to="473.7pt,57.05pt" strokeweight="4.5pt">
            <v:stroke linestyle="thinThick"/>
          </v:line>
        </w:pict>
      </w:r>
      <w:r w:rsidR="00290FEE">
        <w:rPr>
          <w:lang w:val="id-ID"/>
        </w:rPr>
        <w:t xml:space="preserve"> </w:t>
      </w:r>
    </w:p>
    <w:tbl>
      <w:tblPr>
        <w:tblpPr w:leftFromText="180" w:rightFromText="180" w:horzAnchor="margin" w:tblpY="-630"/>
        <w:tblW w:w="9597" w:type="dxa"/>
        <w:tblLook w:val="04A0"/>
      </w:tblPr>
      <w:tblGrid>
        <w:gridCol w:w="1781"/>
        <w:gridCol w:w="7816"/>
      </w:tblGrid>
      <w:tr w:rsidR="00EF0CE0" w:rsidTr="005E691D">
        <w:trPr>
          <w:trHeight w:val="1667"/>
        </w:trPr>
        <w:tc>
          <w:tcPr>
            <w:tcW w:w="1781" w:type="dxa"/>
          </w:tcPr>
          <w:p w:rsidR="00EF0CE0" w:rsidRPr="005E691D" w:rsidRDefault="006A5B19" w:rsidP="005E691D">
            <w:pPr>
              <w:pStyle w:val="Title"/>
              <w:spacing w:before="0"/>
              <w:rPr>
                <w:rFonts w:ascii="Footlight MT Light" w:hAnsi="Footlight MT Light"/>
                <w:spacing w:val="80"/>
                <w:szCs w:val="32"/>
                <w:lang w:val="sv-SE"/>
              </w:rPr>
            </w:pPr>
            <w:r>
              <w:rPr>
                <w:rFonts w:ascii="Footlight MT Light" w:hAnsi="Footlight MT Light"/>
                <w:noProof/>
                <w:spacing w:val="80"/>
                <w:szCs w:val="32"/>
                <w:lang w:val="id-ID" w:eastAsia="id-ID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89" descr="Lambang-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ambang-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bCs/>
                <w:lang w:val="sv-SE"/>
              </w:rPr>
            </w:pPr>
            <w:r w:rsidRPr="005E691D">
              <w:rPr>
                <w:rFonts w:ascii="Tahoma" w:hAnsi="Tahoma" w:cs="Tahoma"/>
                <w:b/>
                <w:bCs/>
                <w:lang w:val="sv-SE"/>
              </w:rPr>
              <w:t>PEMERINTAH KABUPATEN BANGKA BARAT</w:t>
            </w:r>
          </w:p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</w:pPr>
            <w:r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>SEKRETARIAT DAERAH</w:t>
            </w:r>
          </w:p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</w:pPr>
            <w:r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 xml:space="preserve"> </w:t>
            </w:r>
            <w:r w:rsidR="00330189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 xml:space="preserve">PENGADAAN BARANG DAN </w:t>
            </w:r>
            <w:r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>JASA</w:t>
            </w:r>
            <w:r w:rsidR="0008235A"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 xml:space="preserve"> </w:t>
            </w:r>
          </w:p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5E691D">
              <w:rPr>
                <w:rFonts w:ascii="Tahoma" w:hAnsi="Tahoma" w:cs="Tahoma"/>
                <w:b/>
                <w:sz w:val="16"/>
                <w:szCs w:val="16"/>
                <w:lang w:val="sv-SE"/>
              </w:rPr>
              <w:t>Alamat : Komplek Perkantoran Pemerintah Kabupaten Bangka Barat Daya Baru- Muntok</w:t>
            </w:r>
          </w:p>
          <w:p w:rsidR="00EF0CE0" w:rsidRPr="005E691D" w:rsidRDefault="00EF0CE0" w:rsidP="005E691D">
            <w:pPr>
              <w:jc w:val="center"/>
              <w:rPr>
                <w:rFonts w:ascii="Footlight MT Light" w:hAnsi="Footlight MT Light"/>
                <w:spacing w:val="80"/>
                <w:szCs w:val="32"/>
                <w:lang w:val="sv-SE"/>
              </w:rPr>
            </w:pPr>
            <w:r w:rsidRPr="005E691D">
              <w:rPr>
                <w:rFonts w:ascii="Tahoma" w:hAnsi="Tahoma" w:cs="Tahoma"/>
                <w:b/>
                <w:sz w:val="16"/>
                <w:szCs w:val="16"/>
              </w:rPr>
              <w:t xml:space="preserve">Telp. </w:t>
            </w:r>
            <w:r w:rsidRPr="005E691D">
              <w:rPr>
                <w:rFonts w:ascii="Tahoma" w:hAnsi="Tahoma" w:cs="Tahoma"/>
                <w:b/>
                <w:sz w:val="16"/>
                <w:szCs w:val="16"/>
                <w:lang w:val="sv-SE"/>
              </w:rPr>
              <w:t xml:space="preserve">(0716) 7323046 Fax. (0716) 7323005  </w:t>
            </w:r>
          </w:p>
        </w:tc>
      </w:tr>
    </w:tbl>
    <w:p w:rsidR="00EF0CE0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center"/>
        <w:rPr>
          <w:rFonts w:ascii="Tahoma" w:hAnsi="Tahoma" w:cs="Tahoma"/>
          <w:b/>
          <w:u w:val="single"/>
          <w:lang w:val="fi-FI"/>
        </w:rPr>
      </w:pPr>
    </w:p>
    <w:p w:rsidR="00EF0CE0" w:rsidRPr="000E2D91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center"/>
        <w:rPr>
          <w:rFonts w:ascii="Tahoma" w:hAnsi="Tahoma" w:cs="Tahoma"/>
          <w:b/>
          <w:u w:val="single"/>
          <w:lang w:val="fi-FI"/>
        </w:rPr>
      </w:pPr>
    </w:p>
    <w:tbl>
      <w:tblPr>
        <w:tblW w:w="9347" w:type="dxa"/>
        <w:tblInd w:w="198" w:type="dxa"/>
        <w:tblLayout w:type="fixed"/>
        <w:tblLook w:val="0000"/>
      </w:tblPr>
      <w:tblGrid>
        <w:gridCol w:w="1080"/>
        <w:gridCol w:w="291"/>
        <w:gridCol w:w="3926"/>
        <w:gridCol w:w="707"/>
        <w:gridCol w:w="3343"/>
      </w:tblGrid>
      <w:tr w:rsidR="00EF0CE0" w:rsidRPr="00EF0CE0" w:rsidTr="00B8333D">
        <w:trPr>
          <w:trHeight w:val="165"/>
        </w:trPr>
        <w:tc>
          <w:tcPr>
            <w:tcW w:w="1080" w:type="dxa"/>
          </w:tcPr>
          <w:p w:rsidR="00EF0CE0" w:rsidRPr="00EF0CE0" w:rsidRDefault="00EF0CE0" w:rsidP="008246CE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291" w:type="dxa"/>
          </w:tcPr>
          <w:p w:rsidR="00EF0CE0" w:rsidRPr="00EF0CE0" w:rsidRDefault="00EF0CE0" w:rsidP="008246CE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926" w:type="dxa"/>
          </w:tcPr>
          <w:p w:rsidR="00EF0CE0" w:rsidRPr="00EF0CE0" w:rsidRDefault="00EF0CE0" w:rsidP="008246CE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707" w:type="dxa"/>
          </w:tcPr>
          <w:p w:rsidR="00EF0CE0" w:rsidRPr="00EF0CE0" w:rsidRDefault="00EF0CE0" w:rsidP="008246C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8B52EE" w:rsidRPr="00623111" w:rsidRDefault="00EF0CE0" w:rsidP="00DE5D32">
            <w:pPr>
              <w:pStyle w:val="Footer"/>
              <w:tabs>
                <w:tab w:val="clear" w:pos="4320"/>
                <w:tab w:val="clear" w:pos="8640"/>
              </w:tabs>
              <w:rPr>
                <w:rFonts w:ascii="Footlight MT Light" w:hAnsi="Footlight MT Light" w:cs="Tahoma"/>
                <w:lang w:val="id-ID"/>
              </w:rPr>
            </w:pPr>
            <w:r w:rsidRPr="00EF0CE0">
              <w:rPr>
                <w:rFonts w:ascii="Footlight MT Light" w:hAnsi="Footlight MT Light" w:cs="Tahoma"/>
                <w:lang w:val="pt-BR"/>
              </w:rPr>
              <w:t xml:space="preserve">Muntok, </w:t>
            </w:r>
            <w:r w:rsidR="00DE5D32">
              <w:rPr>
                <w:rFonts w:ascii="Footlight MT Light" w:hAnsi="Footlight MT Light" w:cs="Tahoma"/>
                <w:lang w:val="id-ID"/>
              </w:rPr>
              <w:t>05</w:t>
            </w:r>
            <w:r w:rsidR="00052C48">
              <w:rPr>
                <w:rFonts w:ascii="Footlight MT Light" w:hAnsi="Footlight MT Light" w:cs="Tahoma"/>
                <w:lang w:val="id-ID"/>
              </w:rPr>
              <w:t xml:space="preserve"> </w:t>
            </w:r>
            <w:r w:rsidR="00DE5D32">
              <w:rPr>
                <w:rFonts w:ascii="Footlight MT Light" w:hAnsi="Footlight MT Light" w:cs="Tahoma"/>
                <w:lang w:val="id-ID"/>
              </w:rPr>
              <w:t>Juni</w:t>
            </w:r>
            <w:r w:rsidR="00BA392C">
              <w:rPr>
                <w:rFonts w:ascii="Footlight MT Light" w:hAnsi="Footlight MT Light" w:cs="Tahoma"/>
              </w:rPr>
              <w:t xml:space="preserve"> 201</w:t>
            </w:r>
            <w:r w:rsidR="00450880">
              <w:rPr>
                <w:rFonts w:ascii="Footlight MT Light" w:hAnsi="Footlight MT Light" w:cs="Tahoma"/>
              </w:rPr>
              <w:t>8</w:t>
            </w:r>
          </w:p>
        </w:tc>
      </w:tr>
      <w:tr w:rsidR="00B45824" w:rsidRPr="00EF0CE0" w:rsidTr="00B8333D">
        <w:trPr>
          <w:trHeight w:val="215"/>
        </w:trPr>
        <w:tc>
          <w:tcPr>
            <w:tcW w:w="1080" w:type="dxa"/>
          </w:tcPr>
          <w:p w:rsidR="00B45824" w:rsidRPr="00EF0CE0" w:rsidRDefault="00B45824" w:rsidP="00EC6914">
            <w:pPr>
              <w:ind w:left="-108"/>
              <w:jc w:val="both"/>
              <w:rPr>
                <w:rFonts w:ascii="Footlight MT Light" w:hAnsi="Footlight MT Light" w:cs="Tahoma"/>
                <w:lang w:val="sv-SE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Nomor</w:t>
            </w:r>
          </w:p>
        </w:tc>
        <w:tc>
          <w:tcPr>
            <w:tcW w:w="291" w:type="dxa"/>
          </w:tcPr>
          <w:p w:rsidR="00B45824" w:rsidRPr="00EF0CE0" w:rsidRDefault="00B45824" w:rsidP="00EC6914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:</w:t>
            </w:r>
          </w:p>
        </w:tc>
        <w:tc>
          <w:tcPr>
            <w:tcW w:w="3926" w:type="dxa"/>
          </w:tcPr>
          <w:p w:rsidR="00B45824" w:rsidRPr="00B12829" w:rsidRDefault="00451ECC" w:rsidP="00450880">
            <w:pPr>
              <w:ind w:left="51"/>
              <w:rPr>
                <w:rFonts w:ascii="Footlight MT Light" w:hAnsi="Footlight MT Light" w:cs="Tahoma"/>
                <w:color w:val="000000" w:themeColor="text1"/>
              </w:rPr>
            </w:pPr>
            <w:r w:rsidRPr="00B12829">
              <w:rPr>
                <w:rFonts w:ascii="Footlight MT Light" w:hAnsi="Footlight MT Light"/>
                <w:color w:val="000000" w:themeColor="text1"/>
                <w:lang w:val="id-ID"/>
              </w:rPr>
              <w:t>05</w:t>
            </w:r>
            <w:r w:rsidR="00B45824" w:rsidRPr="00B12829">
              <w:rPr>
                <w:rFonts w:ascii="Footlight MT Light" w:hAnsi="Footlight MT Light"/>
                <w:color w:val="000000" w:themeColor="text1"/>
                <w:lang w:val="id-ID"/>
              </w:rPr>
              <w:t>/UKDPK/</w:t>
            </w:r>
            <w:r w:rsidR="00DA7FAA" w:rsidRPr="00DA7FAA">
              <w:rPr>
                <w:rFonts w:ascii="FootlightMTLight" w:eastAsia="Calibri" w:hAnsi="FootlightMTLight" w:cs="FootlightMTLight"/>
                <w:color w:val="000000" w:themeColor="text1"/>
                <w:lang w:val="id-ID" w:eastAsia="id-ID"/>
              </w:rPr>
              <w:t>PENINGK.JLN.SDN.11-SMPN.1.SpT</w:t>
            </w:r>
            <w:r w:rsidR="00B45824" w:rsidRPr="00B12829">
              <w:rPr>
                <w:rFonts w:ascii="Footlight MT Light" w:hAnsi="Footlight MT Light"/>
                <w:color w:val="000000" w:themeColor="text1"/>
                <w:lang w:val="fi-FI"/>
              </w:rPr>
              <w:t>/</w:t>
            </w:r>
            <w:r w:rsidR="00BA392C" w:rsidRPr="00B12829">
              <w:rPr>
                <w:rFonts w:ascii="Footlight MT Light" w:hAnsi="Footlight MT Light"/>
                <w:color w:val="000000" w:themeColor="text1"/>
              </w:rPr>
              <w:t>4.1.3.1.</w:t>
            </w:r>
            <w:r w:rsidR="00623111" w:rsidRPr="00B12829">
              <w:rPr>
                <w:rFonts w:ascii="Footlight MT Light" w:hAnsi="Footlight MT Light"/>
                <w:color w:val="000000" w:themeColor="text1"/>
                <w:lang w:val="id-ID"/>
              </w:rPr>
              <w:t>/</w:t>
            </w:r>
            <w:r w:rsidR="00330189" w:rsidRPr="00B12829">
              <w:rPr>
                <w:rFonts w:ascii="Footlight MT Light" w:hAnsi="Footlight MT Light"/>
                <w:color w:val="000000" w:themeColor="text1"/>
              </w:rPr>
              <w:t>PBJ</w:t>
            </w:r>
            <w:r w:rsidR="00450880" w:rsidRPr="00B12829">
              <w:rPr>
                <w:rFonts w:ascii="Footlight MT Light" w:hAnsi="Footlight MT Light"/>
                <w:color w:val="000000" w:themeColor="text1"/>
                <w:lang w:val="id-ID"/>
              </w:rPr>
              <w:t xml:space="preserve"> POKJA</w:t>
            </w:r>
            <w:r w:rsidR="00450880" w:rsidRPr="00B12829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="00623111" w:rsidRPr="00B12829">
              <w:rPr>
                <w:rFonts w:ascii="Footlight MT Light" w:hAnsi="Footlight MT Light"/>
                <w:color w:val="000000" w:themeColor="text1"/>
                <w:lang w:val="id-ID"/>
              </w:rPr>
              <w:t>I</w:t>
            </w:r>
            <w:r w:rsidR="00BA392C" w:rsidRPr="00B12829">
              <w:rPr>
                <w:rFonts w:ascii="Footlight MT Light" w:hAnsi="Footlight MT Light"/>
                <w:color w:val="000000" w:themeColor="text1"/>
              </w:rPr>
              <w:t>V</w:t>
            </w:r>
            <w:r w:rsidR="00B45824" w:rsidRPr="00B12829">
              <w:rPr>
                <w:rFonts w:ascii="Footlight MT Light" w:hAnsi="Footlight MT Light"/>
                <w:color w:val="000000" w:themeColor="text1"/>
                <w:lang w:val="fi-FI"/>
              </w:rPr>
              <w:t>/201</w:t>
            </w:r>
            <w:r w:rsidR="00450880" w:rsidRPr="00B12829">
              <w:rPr>
                <w:rFonts w:ascii="Footlight MT Light" w:hAnsi="Footlight MT Light"/>
                <w:color w:val="000000" w:themeColor="text1"/>
              </w:rPr>
              <w:t>8</w:t>
            </w:r>
          </w:p>
        </w:tc>
        <w:tc>
          <w:tcPr>
            <w:tcW w:w="707" w:type="dxa"/>
          </w:tcPr>
          <w:p w:rsidR="00B45824" w:rsidRPr="00EF0CE0" w:rsidRDefault="00B45824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343" w:type="dxa"/>
            <w:vAlign w:val="center"/>
          </w:tcPr>
          <w:p w:rsidR="00B8333D" w:rsidRDefault="00B8333D" w:rsidP="00C47521">
            <w:pPr>
              <w:rPr>
                <w:rFonts w:ascii="Footlight MT Light" w:hAnsi="Footlight MT Light" w:cs="Tahoma"/>
                <w:lang w:val="id-ID"/>
              </w:rPr>
            </w:pPr>
          </w:p>
          <w:p w:rsidR="00B8333D" w:rsidRDefault="00B8333D" w:rsidP="00C47521">
            <w:pPr>
              <w:rPr>
                <w:rFonts w:ascii="Footlight MT Light" w:hAnsi="Footlight MT Light" w:cs="Tahoma"/>
                <w:lang w:val="id-ID"/>
              </w:rPr>
            </w:pPr>
          </w:p>
          <w:p w:rsidR="00B45824" w:rsidRPr="00EF0CE0" w:rsidRDefault="00B45824" w:rsidP="00C47521">
            <w:pPr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Kepada :</w:t>
            </w:r>
          </w:p>
        </w:tc>
      </w:tr>
      <w:tr w:rsidR="00CA661C" w:rsidRPr="00EF0CE0" w:rsidTr="00B8333D">
        <w:tc>
          <w:tcPr>
            <w:tcW w:w="1080" w:type="dxa"/>
          </w:tcPr>
          <w:p w:rsidR="00CA661C" w:rsidRPr="00EF0CE0" w:rsidRDefault="00CA661C" w:rsidP="00EC6914">
            <w:pPr>
              <w:ind w:left="-108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Lampiran</w:t>
            </w:r>
          </w:p>
        </w:tc>
        <w:tc>
          <w:tcPr>
            <w:tcW w:w="291" w:type="dxa"/>
          </w:tcPr>
          <w:p w:rsidR="00CA661C" w:rsidRPr="00EF0CE0" w:rsidRDefault="00CA661C" w:rsidP="00EC6914">
            <w:pPr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:</w:t>
            </w:r>
          </w:p>
        </w:tc>
        <w:tc>
          <w:tcPr>
            <w:tcW w:w="3926" w:type="dxa"/>
          </w:tcPr>
          <w:p w:rsidR="00CA661C" w:rsidRPr="00EF0CE0" w:rsidRDefault="00CA661C" w:rsidP="00EC6914">
            <w:pPr>
              <w:ind w:left="51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-</w:t>
            </w:r>
          </w:p>
        </w:tc>
        <w:tc>
          <w:tcPr>
            <w:tcW w:w="707" w:type="dxa"/>
          </w:tcPr>
          <w:p w:rsidR="00CA661C" w:rsidRPr="00EF0CE0" w:rsidRDefault="00CA661C" w:rsidP="00EC6914">
            <w:pPr>
              <w:jc w:val="right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Yth.</w:t>
            </w:r>
          </w:p>
        </w:tc>
        <w:tc>
          <w:tcPr>
            <w:tcW w:w="3343" w:type="dxa"/>
            <w:vAlign w:val="center"/>
          </w:tcPr>
          <w:p w:rsidR="00CA661C" w:rsidRPr="0093714B" w:rsidRDefault="00F435AE" w:rsidP="00D14E74">
            <w:pPr>
              <w:jc w:val="both"/>
              <w:rPr>
                <w:rFonts w:ascii="Footlight MT Light" w:hAnsi="Footlight MT Light"/>
                <w:lang w:val="id-ID"/>
              </w:rPr>
            </w:pPr>
            <w:r w:rsidRPr="0093714B">
              <w:rPr>
                <w:rFonts w:ascii="Footlight MT Light" w:hAnsi="Footlight MT Light"/>
              </w:rPr>
              <w:t xml:space="preserve">Calon </w:t>
            </w:r>
            <w:r w:rsidR="00D14E74" w:rsidRPr="0093714B">
              <w:rPr>
                <w:rFonts w:ascii="Footlight MT Light" w:hAnsi="Footlight MT Light"/>
                <w:lang w:val="id-ID"/>
              </w:rPr>
              <w:t>Penyedia Pekerjaan</w:t>
            </w:r>
            <w:r w:rsidR="00052C48" w:rsidRPr="0093714B">
              <w:rPr>
                <w:rFonts w:ascii="Footlight MT Light" w:hAnsi="Footlight MT Light"/>
              </w:rPr>
              <w:t xml:space="preserve"> </w:t>
            </w:r>
            <w:r w:rsidR="00DA7FAA" w:rsidRPr="00DA7FAA">
              <w:rPr>
                <w:rFonts w:ascii="Footlight MT Light" w:eastAsia="Calibri" w:hAnsi="Footlight MT Light" w:cs="FootlightMTLight"/>
                <w:lang w:val="id-ID" w:eastAsia="id-ID"/>
              </w:rPr>
              <w:t>PENINGKATAN JALAN SDN 11 - SMPN 1 SP. TERITIP (LELANG ULANG)</w:t>
            </w:r>
          </w:p>
        </w:tc>
      </w:tr>
      <w:tr w:rsidR="00B96C2F" w:rsidRPr="00EF0CE0" w:rsidTr="00B8333D">
        <w:tc>
          <w:tcPr>
            <w:tcW w:w="1080" w:type="dxa"/>
          </w:tcPr>
          <w:p w:rsidR="00B96C2F" w:rsidRPr="00EF0CE0" w:rsidRDefault="00B96C2F" w:rsidP="00EC6914">
            <w:pPr>
              <w:ind w:left="-108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Perihal</w:t>
            </w: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:</w:t>
            </w:r>
          </w:p>
        </w:tc>
        <w:tc>
          <w:tcPr>
            <w:tcW w:w="3926" w:type="dxa"/>
          </w:tcPr>
          <w:p w:rsidR="00B96C2F" w:rsidRPr="00EF0CE0" w:rsidRDefault="009562E2" w:rsidP="00EC6914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ind w:left="51"/>
              <w:rPr>
                <w:rFonts w:ascii="Footlight MT Light" w:hAnsi="Footlight MT Light" w:cs="Tahoma"/>
                <w:lang w:val="fi-FI"/>
              </w:rPr>
            </w:pPr>
            <w:r>
              <w:rPr>
                <w:rFonts w:ascii="Footlight MT Light" w:hAnsi="Footlight MT Light" w:cs="Tahoma"/>
                <w:lang w:val="fi-FI"/>
              </w:rPr>
              <w:t>Undangan K</w:t>
            </w:r>
            <w:r w:rsidR="00B96C2F" w:rsidRPr="00EF0CE0">
              <w:rPr>
                <w:rFonts w:ascii="Footlight MT Light" w:hAnsi="Footlight MT Light" w:cs="Tahoma"/>
                <w:lang w:val="fi-FI"/>
              </w:rPr>
              <w:t xml:space="preserve">larifikasi dan </w:t>
            </w:r>
            <w:r>
              <w:rPr>
                <w:rFonts w:ascii="Footlight MT Light" w:hAnsi="Footlight MT Light" w:cs="Tahoma"/>
                <w:lang w:val="fi-FI"/>
              </w:rPr>
              <w:t>Pembuktian Kualifikasi</w:t>
            </w: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  <w:vAlign w:val="center"/>
          </w:tcPr>
          <w:p w:rsidR="00D373B0" w:rsidRPr="004D45D8" w:rsidRDefault="00D373B0" w:rsidP="003D760F">
            <w:pPr>
              <w:rPr>
                <w:rFonts w:ascii="Footlight MT Light" w:hAnsi="Footlight MT Light"/>
                <w:lang w:val="id-ID"/>
              </w:rPr>
            </w:pPr>
          </w:p>
        </w:tc>
      </w:tr>
      <w:tr w:rsidR="00B96C2F" w:rsidRPr="00EF0CE0" w:rsidTr="00B8333D">
        <w:tc>
          <w:tcPr>
            <w:tcW w:w="1080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926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  <w:r>
              <w:rPr>
                <w:rFonts w:ascii="Footlight MT Light" w:hAnsi="Footlight MT Light" w:cs="Tahoma"/>
              </w:rPr>
              <w:t>d</w:t>
            </w:r>
            <w:r w:rsidRPr="00EF0CE0">
              <w:rPr>
                <w:rFonts w:ascii="Footlight MT Light" w:hAnsi="Footlight MT Light" w:cs="Tahoma"/>
              </w:rPr>
              <w:t>i</w:t>
            </w:r>
            <w:r>
              <w:rPr>
                <w:rFonts w:ascii="Footlight MT Light" w:hAnsi="Footlight MT Light" w:cs="Tahoma"/>
              </w:rPr>
              <w:t xml:space="preserve"> -</w:t>
            </w:r>
          </w:p>
        </w:tc>
      </w:tr>
      <w:tr w:rsidR="00B96C2F" w:rsidRPr="00EF0CE0" w:rsidTr="00B8333D">
        <w:tc>
          <w:tcPr>
            <w:tcW w:w="1080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926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fi-FI"/>
              </w:rPr>
            </w:pP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B96C2F" w:rsidRPr="00EC6914" w:rsidRDefault="00B96C2F" w:rsidP="00EC6914">
            <w:pPr>
              <w:jc w:val="both"/>
              <w:rPr>
                <w:rFonts w:ascii="Footlight MT Light" w:hAnsi="Footlight MT Light" w:cs="Tahoma"/>
                <w:b/>
              </w:rPr>
            </w:pPr>
            <w:r w:rsidRPr="00EF0CE0">
              <w:rPr>
                <w:rFonts w:ascii="Footlight MT Light" w:hAnsi="Footlight MT Light" w:cs="Tahoma"/>
              </w:rPr>
              <w:t xml:space="preserve">       </w:t>
            </w:r>
            <w:r w:rsidRPr="00EC6914">
              <w:rPr>
                <w:rFonts w:ascii="Footlight MT Light" w:hAnsi="Footlight MT Light" w:cs="Tahoma"/>
                <w:b/>
              </w:rPr>
              <w:t>Tempat</w:t>
            </w:r>
          </w:p>
        </w:tc>
      </w:tr>
    </w:tbl>
    <w:p w:rsidR="00EF0CE0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both"/>
        <w:rPr>
          <w:rFonts w:ascii="Footlight MT Light" w:hAnsi="Footlight MT Light" w:cs="Tahoma"/>
          <w:b/>
          <w:u w:val="single"/>
          <w:lang w:val="fi-FI"/>
        </w:rPr>
      </w:pPr>
    </w:p>
    <w:p w:rsidR="008B52EE" w:rsidRPr="00EF0CE0" w:rsidRDefault="008B52EE" w:rsidP="00EF0CE0">
      <w:pPr>
        <w:pStyle w:val="Header"/>
        <w:tabs>
          <w:tab w:val="clear" w:pos="4320"/>
          <w:tab w:val="clear" w:pos="8640"/>
          <w:tab w:val="left" w:pos="5580"/>
        </w:tabs>
        <w:jc w:val="both"/>
        <w:rPr>
          <w:rFonts w:ascii="Footlight MT Light" w:hAnsi="Footlight MT Light" w:cs="Tahoma"/>
          <w:b/>
          <w:u w:val="single"/>
          <w:lang w:val="fi-FI"/>
        </w:rPr>
      </w:pPr>
    </w:p>
    <w:p w:rsidR="00EF0CE0" w:rsidRPr="0004617A" w:rsidRDefault="00EF0CE0" w:rsidP="00DB2D11">
      <w:pPr>
        <w:ind w:left="1708" w:hanging="28"/>
        <w:jc w:val="both"/>
        <w:rPr>
          <w:rFonts w:ascii="Footlight MT Light" w:hAnsi="Footlight MT Light"/>
          <w:sz w:val="22"/>
          <w:szCs w:val="22"/>
          <w:lang w:val="id-ID"/>
        </w:rPr>
      </w:pPr>
      <w:r w:rsidRPr="00EF0CE0">
        <w:rPr>
          <w:rFonts w:ascii="Footlight MT Light" w:hAnsi="Footlight MT Light" w:cs="Tahoma"/>
          <w:lang w:val="fi-FI"/>
        </w:rPr>
        <w:t xml:space="preserve">Sehubungan dengan </w:t>
      </w:r>
      <w:r w:rsidR="002117A3">
        <w:rPr>
          <w:rFonts w:ascii="Footlight MT Light" w:hAnsi="Footlight MT Light" w:cs="Tahoma"/>
          <w:lang w:val="id-ID"/>
        </w:rPr>
        <w:t>e-</w:t>
      </w:r>
      <w:r w:rsidR="005F170E">
        <w:rPr>
          <w:rFonts w:ascii="Footlight MT Light" w:hAnsi="Footlight MT Light" w:cs="Tahoma"/>
          <w:lang w:val="id-ID"/>
        </w:rPr>
        <w:t>Lelang</w:t>
      </w:r>
      <w:r w:rsidR="00330189">
        <w:rPr>
          <w:rFonts w:ascii="Footlight MT Light" w:hAnsi="Footlight MT Light" w:cs="Tahoma"/>
        </w:rPr>
        <w:t xml:space="preserve"> </w:t>
      </w:r>
      <w:r w:rsidR="002117A3">
        <w:rPr>
          <w:rFonts w:ascii="Footlight MT Light" w:hAnsi="Footlight MT Light" w:cs="Tahoma"/>
          <w:lang w:val="id-ID"/>
        </w:rPr>
        <w:t>Pemilihan Langsung</w:t>
      </w:r>
      <w:r w:rsidR="00B8333D">
        <w:rPr>
          <w:rFonts w:ascii="Footlight MT Light" w:hAnsi="Footlight MT Light" w:cs="Tahoma"/>
          <w:lang w:val="id-ID"/>
        </w:rPr>
        <w:t xml:space="preserve"> Paket </w:t>
      </w:r>
      <w:r w:rsidR="00B8333D" w:rsidRPr="004D45D8">
        <w:rPr>
          <w:rFonts w:ascii="Footlight MT Light" w:hAnsi="Footlight MT Light" w:cs="Tahoma"/>
          <w:lang w:val="id-ID"/>
        </w:rPr>
        <w:t>Pekerjaan</w:t>
      </w:r>
      <w:r w:rsidR="00623111" w:rsidRPr="004D45D8">
        <w:rPr>
          <w:rFonts w:ascii="Footlight MT Light" w:hAnsi="Footlight MT Light" w:cs="Tahoma"/>
          <w:lang w:val="id-ID"/>
        </w:rPr>
        <w:t xml:space="preserve"> </w:t>
      </w:r>
      <w:r w:rsidR="00DA7FAA" w:rsidRPr="00DA7FAA">
        <w:rPr>
          <w:rFonts w:ascii="FootlightMTLight" w:eastAsia="Calibri" w:hAnsi="FootlightMTLight" w:cs="FootlightMTLight"/>
          <w:lang w:val="id-ID" w:eastAsia="id-ID"/>
        </w:rPr>
        <w:t>PENINGKATAN JALAN SDN 11 - SMPN 1 SP. TERITIP (LELANG ULANG)</w:t>
      </w:r>
      <w:r w:rsidR="005F170E">
        <w:rPr>
          <w:sz w:val="23"/>
          <w:szCs w:val="23"/>
        </w:rPr>
        <w:t xml:space="preserve"> </w:t>
      </w:r>
      <w:r w:rsidRPr="00EF0CE0">
        <w:rPr>
          <w:rFonts w:ascii="Footlight MT Light" w:hAnsi="Footlight MT Light" w:cs="Tahoma"/>
          <w:lang w:val="fi-FI"/>
        </w:rPr>
        <w:t xml:space="preserve">telah memasuki proses klarifikasi dan pembuktian kualifikasi terhadap </w:t>
      </w:r>
      <w:r>
        <w:rPr>
          <w:rFonts w:ascii="Footlight MT Light" w:hAnsi="Footlight MT Light" w:cs="Tahoma"/>
          <w:lang w:val="fi-FI"/>
        </w:rPr>
        <w:t>Penyedia Jasa</w:t>
      </w:r>
      <w:r w:rsidRPr="00EF0CE0">
        <w:rPr>
          <w:rFonts w:ascii="Footlight MT Light" w:hAnsi="Footlight MT Light" w:cs="Tahoma"/>
          <w:lang w:val="fi-FI"/>
        </w:rPr>
        <w:t xml:space="preserve"> yang </w:t>
      </w:r>
      <w:r w:rsidR="00EC6914">
        <w:rPr>
          <w:rFonts w:ascii="Footlight MT Light" w:hAnsi="Footlight MT Light" w:cs="Tahoma"/>
          <w:lang w:val="fi-FI"/>
        </w:rPr>
        <w:t>memenuhi s</w:t>
      </w:r>
      <w:r w:rsidRPr="00EF0CE0">
        <w:rPr>
          <w:rFonts w:ascii="Footlight MT Light" w:hAnsi="Footlight MT Light" w:cs="Tahoma"/>
          <w:lang w:val="fi-FI"/>
        </w:rPr>
        <w:t>yarat dalam Evaluasi Administrasi</w:t>
      </w:r>
      <w:r w:rsidR="00EC6914">
        <w:rPr>
          <w:rFonts w:ascii="Footlight MT Light" w:hAnsi="Footlight MT Light" w:cs="Tahoma"/>
          <w:lang w:val="fi-FI"/>
        </w:rPr>
        <w:t xml:space="preserve"> dan </w:t>
      </w:r>
      <w:r w:rsidRPr="00EF0CE0">
        <w:rPr>
          <w:rFonts w:ascii="Footlight MT Light" w:hAnsi="Footlight MT Light" w:cs="Tahoma"/>
          <w:lang w:val="fi-FI"/>
        </w:rPr>
        <w:t>Teknis</w:t>
      </w:r>
      <w:r>
        <w:rPr>
          <w:rFonts w:ascii="Footlight MT Light" w:hAnsi="Footlight MT Light" w:cs="Tahoma"/>
          <w:lang w:val="fi-FI"/>
        </w:rPr>
        <w:t xml:space="preserve">, </w:t>
      </w:r>
      <w:r w:rsidR="00EC6914">
        <w:rPr>
          <w:rFonts w:ascii="Footlight MT Light" w:hAnsi="Footlight MT Light" w:cs="Tahoma"/>
          <w:lang w:val="fi-FI"/>
        </w:rPr>
        <w:t xml:space="preserve">maka </w:t>
      </w:r>
      <w:r>
        <w:rPr>
          <w:rFonts w:ascii="Footlight MT Light" w:hAnsi="Footlight MT Light" w:cs="Tahoma"/>
          <w:lang w:val="fi-FI"/>
        </w:rPr>
        <w:t>b</w:t>
      </w:r>
      <w:r w:rsidRPr="00EF0CE0">
        <w:rPr>
          <w:rFonts w:ascii="Footlight MT Light" w:hAnsi="Footlight MT Light" w:cs="Tahoma"/>
          <w:lang w:val="fi-FI"/>
        </w:rPr>
        <w:t xml:space="preserve">ersama ini diharapkan kehadiran Direktur/Pimpinan Perusahaan </w:t>
      </w:r>
      <w:r w:rsidR="00EC6914">
        <w:rPr>
          <w:rFonts w:ascii="Footlight MT Light" w:hAnsi="Footlight MT Light" w:cs="Tahoma"/>
          <w:lang w:val="fi-FI"/>
        </w:rPr>
        <w:t xml:space="preserve">dan/atau yang diberi </w:t>
      </w:r>
      <w:r w:rsidRPr="00EF0CE0">
        <w:rPr>
          <w:rFonts w:ascii="Footlight MT Light" w:hAnsi="Footlight MT Light" w:cs="Tahoma"/>
          <w:lang w:val="fi-FI"/>
        </w:rPr>
        <w:t>Kuasa dari Pimpinan Perusahaan yang namanya tercantum dalam akte Pendirian/Perubahan Perusahaan untuk Klarifikasi dan Pembuktian Kualifikasi  pada :</w:t>
      </w:r>
    </w:p>
    <w:p w:rsidR="00842267" w:rsidRDefault="00842267" w:rsidP="00CA2AF1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sv-SE"/>
        </w:rPr>
      </w:pPr>
    </w:p>
    <w:p w:rsidR="00195BEA" w:rsidRPr="00CA3274" w:rsidRDefault="00842267" w:rsidP="0093714B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814"/>
        <w:jc w:val="both"/>
        <w:rPr>
          <w:rFonts w:ascii="Footlight MT Light" w:hAnsi="Footlight MT Light" w:cs="Tahoma"/>
          <w:lang w:val="id-ID"/>
        </w:rPr>
      </w:pPr>
      <w:r w:rsidRPr="00EF0CE0">
        <w:rPr>
          <w:rFonts w:ascii="Footlight MT Light" w:hAnsi="Footlight MT Light" w:cs="Tahoma"/>
          <w:lang w:val="sv-SE"/>
        </w:rPr>
        <w:t>Hari/Tanggal</w:t>
      </w:r>
      <w:r w:rsidR="0093714B">
        <w:rPr>
          <w:rFonts w:ascii="Footlight MT Light" w:hAnsi="Footlight MT Light" w:cs="Tahoma"/>
          <w:lang w:val="sv-SE"/>
        </w:rPr>
        <w:tab/>
        <w:t>:</w:t>
      </w:r>
      <w:r w:rsidR="0093714B">
        <w:rPr>
          <w:rFonts w:ascii="Footlight MT Light" w:hAnsi="Footlight MT Light" w:cs="Tahoma"/>
          <w:lang w:val="id-ID"/>
        </w:rPr>
        <w:t xml:space="preserve"> </w:t>
      </w:r>
      <w:r w:rsidR="00CA3274">
        <w:rPr>
          <w:rFonts w:ascii="Footlight MT Light" w:hAnsi="Footlight MT Light" w:cs="Tahoma"/>
          <w:lang w:val="id-ID"/>
        </w:rPr>
        <w:t>Rabu</w:t>
      </w:r>
      <w:r w:rsidR="00446B54">
        <w:rPr>
          <w:rFonts w:ascii="Footlight MT Light" w:hAnsi="Footlight MT Light" w:cs="Tahoma"/>
          <w:lang w:val="sv-SE"/>
        </w:rPr>
        <w:t xml:space="preserve">, </w:t>
      </w:r>
      <w:r w:rsidR="00DB2D11">
        <w:rPr>
          <w:rFonts w:ascii="Footlight MT Light" w:hAnsi="Footlight MT Light" w:cs="Tahoma"/>
          <w:lang w:val="id-ID"/>
        </w:rPr>
        <w:t xml:space="preserve"> </w:t>
      </w:r>
      <w:r w:rsidR="00CA3274">
        <w:rPr>
          <w:rFonts w:ascii="Footlight MT Light" w:hAnsi="Footlight MT Light" w:cs="Tahoma"/>
          <w:lang w:val="id-ID"/>
        </w:rPr>
        <w:t>06</w:t>
      </w:r>
      <w:r w:rsidR="00521BFD">
        <w:rPr>
          <w:rFonts w:ascii="Footlight MT Light" w:hAnsi="Footlight MT Light" w:cs="Tahoma"/>
        </w:rPr>
        <w:t xml:space="preserve"> </w:t>
      </w:r>
      <w:r w:rsidR="00CA3274">
        <w:rPr>
          <w:rFonts w:ascii="Footlight MT Light" w:hAnsi="Footlight MT Light" w:cs="Tahoma"/>
          <w:lang w:val="id-ID"/>
        </w:rPr>
        <w:t>Juni</w:t>
      </w:r>
      <w:r w:rsidR="00450880">
        <w:rPr>
          <w:rFonts w:ascii="Footlight MT Light" w:hAnsi="Footlight MT Light" w:cs="Tahoma"/>
        </w:rPr>
        <w:t xml:space="preserve"> 2018</w:t>
      </w:r>
      <w:r w:rsidR="00446B54">
        <w:rPr>
          <w:rFonts w:ascii="Footlight MT Light" w:hAnsi="Footlight MT Light" w:cs="Tahoma"/>
          <w:lang w:val="sv-SE"/>
        </w:rPr>
        <w:t xml:space="preserve"> </w:t>
      </w:r>
      <w:r w:rsidR="00CA3274">
        <w:rPr>
          <w:rFonts w:ascii="Footlight MT Light" w:hAnsi="Footlight MT Light" w:cs="Tahoma"/>
          <w:lang w:val="id-ID"/>
        </w:rPr>
        <w:t>s/d Kamis, 07 Juni 2018</w:t>
      </w:r>
    </w:p>
    <w:p w:rsidR="00842267" w:rsidRDefault="00842267" w:rsidP="0093714B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814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</w:rPr>
        <w:t>Pukul</w:t>
      </w:r>
      <w:r w:rsidR="0093714B">
        <w:rPr>
          <w:rFonts w:ascii="Footlight MT Light" w:hAnsi="Footlight MT Light" w:cs="Tahoma"/>
        </w:rPr>
        <w:tab/>
        <w:t>:</w:t>
      </w:r>
      <w:r w:rsidR="0093714B">
        <w:rPr>
          <w:rFonts w:ascii="Footlight MT Light" w:hAnsi="Footlight MT Light" w:cs="Tahoma"/>
          <w:lang w:val="id-ID"/>
        </w:rPr>
        <w:t xml:space="preserve"> </w:t>
      </w:r>
      <w:r w:rsidR="0004617A">
        <w:rPr>
          <w:rFonts w:ascii="Footlight MT Light" w:hAnsi="Footlight MT Light" w:cs="Tahoma"/>
        </w:rPr>
        <w:t>0</w:t>
      </w:r>
      <w:r w:rsidR="00623111">
        <w:rPr>
          <w:rFonts w:ascii="Footlight MT Light" w:hAnsi="Footlight MT Light" w:cs="Tahoma"/>
          <w:lang w:val="id-ID"/>
        </w:rPr>
        <w:t>8.00</w:t>
      </w:r>
      <w:r w:rsidRPr="00EF0CE0">
        <w:rPr>
          <w:rFonts w:ascii="Footlight MT Light" w:hAnsi="Footlight MT Light" w:cs="Tahoma"/>
        </w:rPr>
        <w:t xml:space="preserve"> s/d </w:t>
      </w:r>
      <w:r w:rsidR="000A445C">
        <w:rPr>
          <w:rFonts w:ascii="Footlight MT Light" w:hAnsi="Footlight MT Light" w:cs="Tahoma"/>
        </w:rPr>
        <w:t>1</w:t>
      </w:r>
      <w:r w:rsidR="00B74B78">
        <w:rPr>
          <w:rFonts w:ascii="Footlight MT Light" w:hAnsi="Footlight MT Light" w:cs="Tahoma"/>
          <w:lang w:val="id-ID"/>
        </w:rPr>
        <w:t>5</w:t>
      </w:r>
      <w:r w:rsidR="003D760F">
        <w:rPr>
          <w:rFonts w:ascii="Footlight MT Light" w:hAnsi="Footlight MT Light" w:cs="Tahoma"/>
          <w:lang w:val="id-ID"/>
        </w:rPr>
        <w:t>.</w:t>
      </w:r>
      <w:r w:rsidR="00B96739">
        <w:rPr>
          <w:rFonts w:ascii="Footlight MT Light" w:hAnsi="Footlight MT Light" w:cs="Tahoma"/>
          <w:lang w:val="id-ID"/>
        </w:rPr>
        <w:t>0</w:t>
      </w:r>
      <w:r w:rsidRPr="00EF0CE0">
        <w:rPr>
          <w:rFonts w:ascii="Footlight MT Light" w:hAnsi="Footlight MT Light" w:cs="Tahoma"/>
        </w:rPr>
        <w:t>0 WIB</w:t>
      </w:r>
      <w:r w:rsidR="00446B54">
        <w:rPr>
          <w:rFonts w:ascii="Footlight MT Light" w:hAnsi="Footlight MT Light" w:cs="Tahoma"/>
        </w:rPr>
        <w:t xml:space="preserve"> (jam kerja) </w:t>
      </w:r>
    </w:p>
    <w:p w:rsidR="00254650" w:rsidRDefault="00842267" w:rsidP="0093714B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814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</w:rPr>
        <w:t>Tempat</w:t>
      </w:r>
      <w:r w:rsidRPr="00842267">
        <w:rPr>
          <w:rFonts w:ascii="Footlight MT Light" w:hAnsi="Footlight MT Light" w:cs="Tahoma"/>
          <w:lang w:val="fi-FI"/>
        </w:rPr>
        <w:t xml:space="preserve"> </w:t>
      </w:r>
      <w:r w:rsidR="0093714B">
        <w:rPr>
          <w:rFonts w:ascii="Footlight MT Light" w:hAnsi="Footlight MT Light" w:cs="Tahoma"/>
          <w:lang w:val="fi-FI"/>
        </w:rPr>
        <w:tab/>
        <w:t>:</w:t>
      </w:r>
      <w:r w:rsidR="0093714B">
        <w:rPr>
          <w:rFonts w:ascii="Footlight MT Light" w:hAnsi="Footlight MT Light" w:cs="Tahoma"/>
          <w:lang w:val="id-ID"/>
        </w:rPr>
        <w:t xml:space="preserve"> </w:t>
      </w:r>
      <w:r w:rsidRPr="00EF0CE0">
        <w:rPr>
          <w:rFonts w:ascii="Footlight MT Light" w:hAnsi="Footlight MT Light" w:cs="Tahoma"/>
          <w:lang w:val="fi-FI"/>
        </w:rPr>
        <w:t xml:space="preserve">Ruang </w:t>
      </w:r>
      <w:r w:rsidR="00A03D87">
        <w:rPr>
          <w:rFonts w:ascii="Footlight MT Light" w:hAnsi="Footlight MT Light" w:cs="Tahoma"/>
          <w:lang w:val="fi-FI"/>
        </w:rPr>
        <w:t xml:space="preserve">Sekretariat </w:t>
      </w:r>
      <w:r w:rsidR="00A03D87">
        <w:rPr>
          <w:rFonts w:ascii="Footlight MT Light" w:hAnsi="Footlight MT Light" w:cs="Tahoma"/>
          <w:lang w:val="id-ID"/>
        </w:rPr>
        <w:t>Pengadaan</w:t>
      </w:r>
      <w:r w:rsidR="007624D3">
        <w:rPr>
          <w:rFonts w:ascii="Footlight MT Light" w:hAnsi="Footlight MT Light" w:cs="Tahoma"/>
        </w:rPr>
        <w:t xml:space="preserve"> Barang dan Jasa</w:t>
      </w:r>
      <w:r>
        <w:rPr>
          <w:rFonts w:ascii="Footlight MT Light" w:hAnsi="Footlight MT Light" w:cs="Tahoma"/>
          <w:lang w:val="fi-FI"/>
        </w:rPr>
        <w:t xml:space="preserve"> </w:t>
      </w:r>
    </w:p>
    <w:p w:rsidR="00842267" w:rsidRDefault="0093714B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>
        <w:rPr>
          <w:rFonts w:ascii="Footlight MT Light" w:hAnsi="Footlight MT Light" w:cs="Tahoma"/>
          <w:lang w:val="fi-FI"/>
        </w:rPr>
        <w:tab/>
      </w:r>
      <w:r>
        <w:rPr>
          <w:rFonts w:ascii="Footlight MT Light" w:hAnsi="Footlight MT Light" w:cs="Tahoma"/>
          <w:lang w:val="fi-FI"/>
        </w:rPr>
        <w:tab/>
      </w:r>
      <w:r>
        <w:rPr>
          <w:rFonts w:ascii="Footlight MT Light" w:hAnsi="Footlight MT Light" w:cs="Tahoma"/>
          <w:lang w:val="id-ID"/>
        </w:rPr>
        <w:t xml:space="preserve">  </w:t>
      </w:r>
      <w:r>
        <w:rPr>
          <w:rFonts w:ascii="Footlight MT Light" w:hAnsi="Footlight MT Light" w:cs="Tahoma"/>
          <w:lang w:val="fi-FI"/>
        </w:rPr>
        <w:t>Kab</w:t>
      </w:r>
      <w:r>
        <w:rPr>
          <w:rFonts w:ascii="Footlight MT Light" w:hAnsi="Footlight MT Light" w:cs="Tahoma"/>
          <w:lang w:val="id-ID"/>
        </w:rPr>
        <w:t>upaten</w:t>
      </w:r>
      <w:r w:rsidR="00842267">
        <w:rPr>
          <w:rFonts w:ascii="Footlight MT Light" w:hAnsi="Footlight MT Light" w:cs="Tahoma"/>
          <w:lang w:val="fi-FI"/>
        </w:rPr>
        <w:t xml:space="preserve"> Bangka Barat</w:t>
      </w:r>
    </w:p>
    <w:p w:rsidR="00B649BD" w:rsidRDefault="00B649BD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</w:p>
    <w:p w:rsidR="00B649BD" w:rsidRDefault="00B649BD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id-ID"/>
        </w:rPr>
      </w:pPr>
      <w:r>
        <w:rPr>
          <w:rFonts w:ascii="Footlight MT Light" w:hAnsi="Footlight MT Light" w:cs="Tahoma"/>
          <w:b/>
          <w:lang w:val="id-ID"/>
        </w:rPr>
        <w:t xml:space="preserve">Calon Penyedia </w:t>
      </w:r>
      <w:r w:rsidRPr="00B45824">
        <w:rPr>
          <w:rFonts w:ascii="Footlight MT Light" w:hAnsi="Footlight MT Light" w:cs="Tahoma"/>
          <w:b/>
          <w:lang w:val="id-ID"/>
        </w:rPr>
        <w:t xml:space="preserve"> yang memenuhi persyaratan diundang ( Lewat email perusahaan)</w:t>
      </w:r>
    </w:p>
    <w:p w:rsidR="00B45824" w:rsidRDefault="00B45824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id-ID"/>
        </w:rPr>
      </w:pPr>
    </w:p>
    <w:p w:rsidR="00842267" w:rsidRDefault="00EF0CE0" w:rsidP="00EC6914">
      <w:pPr>
        <w:pStyle w:val="Header"/>
        <w:tabs>
          <w:tab w:val="clear" w:pos="4320"/>
          <w:tab w:val="clear" w:pos="8640"/>
          <w:tab w:val="left" w:pos="162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  <w:lang w:val="fi-FI"/>
        </w:rPr>
        <w:t xml:space="preserve">Pada saat Klarifikasi dan Pembuktian Kualifikasi diharapkan </w:t>
      </w:r>
      <w:r w:rsidRPr="00D70B6C">
        <w:rPr>
          <w:rFonts w:ascii="Footlight MT Light" w:hAnsi="Footlight MT Light" w:cs="Tahoma"/>
          <w:b/>
          <w:lang w:val="fi-FI"/>
        </w:rPr>
        <w:t xml:space="preserve">membawa </w:t>
      </w:r>
      <w:r w:rsidR="002E3235">
        <w:rPr>
          <w:rFonts w:ascii="Footlight MT Light" w:hAnsi="Footlight MT Light" w:cs="Tahoma"/>
          <w:b/>
          <w:lang w:val="fi-FI"/>
        </w:rPr>
        <w:t xml:space="preserve">bukti keaslian </w:t>
      </w:r>
      <w:r w:rsidR="00801885">
        <w:rPr>
          <w:rFonts w:ascii="Footlight MT Light" w:hAnsi="Footlight MT Light" w:cs="Tahoma"/>
          <w:b/>
          <w:lang w:val="id-ID"/>
        </w:rPr>
        <w:t xml:space="preserve"> </w:t>
      </w:r>
      <w:r w:rsidR="002E3235" w:rsidRPr="00EF0CE0">
        <w:rPr>
          <w:rFonts w:ascii="Footlight MT Light" w:hAnsi="Footlight MT Light" w:cs="Tahoma"/>
          <w:lang w:val="fi-FI"/>
        </w:rPr>
        <w:t>dokumen</w:t>
      </w:r>
      <w:r w:rsidR="008B52EE">
        <w:rPr>
          <w:rFonts w:ascii="Footlight MT Light" w:hAnsi="Footlight MT Light" w:cs="Tahoma"/>
          <w:lang w:val="fi-FI"/>
        </w:rPr>
        <w:t>-dokumen</w:t>
      </w:r>
      <w:r w:rsidR="002E3235">
        <w:rPr>
          <w:rFonts w:ascii="Footlight MT Light" w:hAnsi="Footlight MT Light" w:cs="Tahoma"/>
          <w:lang w:val="fi-FI"/>
        </w:rPr>
        <w:t xml:space="preserve"> yang di</w:t>
      </w:r>
      <w:r w:rsidR="008B52EE">
        <w:rPr>
          <w:rFonts w:ascii="Footlight MT Light" w:hAnsi="Footlight MT Light" w:cs="Tahoma"/>
          <w:lang w:val="fi-FI"/>
        </w:rPr>
        <w:t>sampaikan</w:t>
      </w:r>
      <w:r w:rsidR="002E3235">
        <w:rPr>
          <w:rFonts w:ascii="Footlight MT Light" w:hAnsi="Footlight MT Light" w:cs="Tahoma"/>
          <w:lang w:val="fi-FI"/>
        </w:rPr>
        <w:t xml:space="preserve"> </w:t>
      </w:r>
      <w:r w:rsidR="00A43140">
        <w:rPr>
          <w:rFonts w:ascii="Footlight MT Light" w:hAnsi="Footlight MT Light" w:cs="Tahoma"/>
          <w:lang w:val="fi-FI"/>
        </w:rPr>
        <w:t xml:space="preserve">dan </w:t>
      </w:r>
      <w:r w:rsidR="00A43140" w:rsidRPr="00D70B6C">
        <w:rPr>
          <w:rFonts w:ascii="Footlight MT Light" w:hAnsi="Footlight MT Light" w:cs="Tahoma"/>
          <w:b/>
          <w:lang w:val="fi-FI"/>
        </w:rPr>
        <w:t>menyerahkan</w:t>
      </w:r>
      <w:r w:rsidR="001515A9">
        <w:rPr>
          <w:rFonts w:ascii="Footlight MT Light" w:hAnsi="Footlight MT Light" w:cs="Tahoma"/>
          <w:b/>
          <w:lang w:val="fi-FI"/>
        </w:rPr>
        <w:t xml:space="preserve"> 2 dokumen penawaran (1 asli dan 1 fotocopy)</w:t>
      </w:r>
      <w:r w:rsidR="002E3235">
        <w:rPr>
          <w:rFonts w:ascii="Footlight MT Light" w:hAnsi="Footlight MT Light" w:cs="Tahoma"/>
          <w:b/>
          <w:lang w:val="fi-FI"/>
        </w:rPr>
        <w:t>.</w:t>
      </w:r>
      <w:r w:rsidR="00842267">
        <w:rPr>
          <w:rFonts w:ascii="Footlight MT Light" w:hAnsi="Footlight MT Light" w:cs="Tahoma"/>
          <w:lang w:val="fi-FI"/>
        </w:rPr>
        <w:t xml:space="preserve"> </w:t>
      </w:r>
    </w:p>
    <w:p w:rsidR="00842267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fi-FI"/>
        </w:rPr>
      </w:pPr>
    </w:p>
    <w:p w:rsidR="00842267" w:rsidRDefault="00842267" w:rsidP="00EC6914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>
        <w:rPr>
          <w:rFonts w:ascii="Footlight MT Light" w:hAnsi="Footlight MT Light" w:cs="Tahoma"/>
          <w:lang w:val="fi-FI"/>
        </w:rPr>
        <w:t>Hasil klarifikasi dan pembuktian kualifikasi dapat mempengaruhi penilaian teknis perusahaan</w:t>
      </w:r>
      <w:r w:rsidR="002E3235">
        <w:rPr>
          <w:rFonts w:ascii="Footlight MT Light" w:hAnsi="Footlight MT Light" w:cs="Tahoma"/>
          <w:lang w:val="fi-FI"/>
        </w:rPr>
        <w:t xml:space="preserve">. Pokja dapat </w:t>
      </w:r>
      <w:r>
        <w:rPr>
          <w:rFonts w:ascii="Footlight MT Light" w:hAnsi="Footlight MT Light" w:cs="Tahoma"/>
          <w:lang w:val="fi-FI"/>
        </w:rPr>
        <w:t xml:space="preserve">menggugurkan </w:t>
      </w:r>
      <w:r w:rsidR="002E3235">
        <w:rPr>
          <w:rFonts w:ascii="Footlight MT Light" w:hAnsi="Footlight MT Light" w:cs="Tahoma"/>
          <w:lang w:val="fi-FI"/>
        </w:rPr>
        <w:t xml:space="preserve">peserta </w:t>
      </w:r>
      <w:r>
        <w:rPr>
          <w:rFonts w:ascii="Footlight MT Light" w:hAnsi="Footlight MT Light" w:cs="Tahoma"/>
          <w:lang w:val="fi-FI"/>
        </w:rPr>
        <w:t>apabila tidak dapat membuktikan keaslian dokumen yang disam</w:t>
      </w:r>
      <w:r w:rsidR="00E2259E">
        <w:rPr>
          <w:rFonts w:ascii="Footlight MT Light" w:hAnsi="Footlight MT Light" w:cs="Tahoma"/>
          <w:lang w:val="id-ID"/>
        </w:rPr>
        <w:t>p</w:t>
      </w:r>
      <w:r>
        <w:rPr>
          <w:rFonts w:ascii="Footlight MT Light" w:hAnsi="Footlight MT Light" w:cs="Tahoma"/>
          <w:lang w:val="fi-FI"/>
        </w:rPr>
        <w:t>aikan</w:t>
      </w:r>
      <w:r w:rsidR="002E3235">
        <w:rPr>
          <w:rFonts w:ascii="Footlight MT Light" w:hAnsi="Footlight MT Light" w:cs="Tahoma"/>
          <w:lang w:val="fi-FI"/>
        </w:rPr>
        <w:t xml:space="preserve"> dan/atau </w:t>
      </w:r>
      <w:r>
        <w:rPr>
          <w:rFonts w:ascii="Footlight MT Light" w:hAnsi="Footlight MT Light" w:cs="Tahoma"/>
          <w:lang w:val="fi-FI"/>
        </w:rPr>
        <w:t>bila dalam batas waktu yang ditentukan Saudara tidak hadir</w:t>
      </w:r>
      <w:r w:rsidR="002E3235">
        <w:rPr>
          <w:rFonts w:ascii="Footlight MT Light" w:hAnsi="Footlight MT Light" w:cs="Tahoma"/>
          <w:lang w:val="fi-FI"/>
        </w:rPr>
        <w:t>.</w:t>
      </w:r>
    </w:p>
    <w:p w:rsidR="00842267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fi-FI"/>
        </w:rPr>
      </w:pPr>
    </w:p>
    <w:p w:rsidR="00EF0CE0" w:rsidRDefault="00EF0CE0" w:rsidP="00EC6914">
      <w:pPr>
        <w:pStyle w:val="Header"/>
        <w:tabs>
          <w:tab w:val="clear" w:pos="4320"/>
          <w:tab w:val="clear" w:pos="8640"/>
          <w:tab w:val="left" w:pos="162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  <w:lang w:val="fi-FI"/>
        </w:rPr>
        <w:t>Demikian atas perhatiannya kami ucapkan terima kasih.</w:t>
      </w:r>
    </w:p>
    <w:p w:rsidR="00216129" w:rsidRDefault="00216129" w:rsidP="00A8529F">
      <w:pPr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EC6914" w:rsidRPr="007624D3" w:rsidRDefault="00623111" w:rsidP="00623111">
      <w:pPr>
        <w:tabs>
          <w:tab w:val="left" w:pos="6789"/>
          <w:tab w:val="right" w:pos="9362"/>
        </w:tabs>
        <w:ind w:left="5040"/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  <w:lang w:val="id-ID"/>
        </w:rPr>
        <w:t>Pokja I</w:t>
      </w:r>
      <w:r w:rsidR="007624D3">
        <w:rPr>
          <w:rFonts w:ascii="Footlight MT Light" w:hAnsi="Footlight MT Light"/>
          <w:b/>
          <w:sz w:val="22"/>
          <w:szCs w:val="22"/>
        </w:rPr>
        <w:t>V</w:t>
      </w:r>
    </w:p>
    <w:p w:rsidR="00623111" w:rsidRPr="000A0FF2" w:rsidRDefault="00444486" w:rsidP="00623111">
      <w:pPr>
        <w:tabs>
          <w:tab w:val="left" w:pos="6789"/>
          <w:tab w:val="right" w:pos="9362"/>
        </w:tabs>
        <w:ind w:left="5040"/>
        <w:rPr>
          <w:rFonts w:ascii="Footlight MT Light" w:hAnsi="Footlight MT Light"/>
          <w:b/>
          <w:sz w:val="22"/>
          <w:szCs w:val="22"/>
          <w:lang w:val="id-ID"/>
        </w:rPr>
      </w:pPr>
      <w:r>
        <w:rPr>
          <w:rFonts w:ascii="Footlight MT Light" w:hAnsi="Footlight MT Light"/>
          <w:b/>
          <w:sz w:val="22"/>
          <w:szCs w:val="22"/>
        </w:rPr>
        <w:t>PBJ</w:t>
      </w:r>
      <w:r w:rsidR="00623111">
        <w:rPr>
          <w:rFonts w:ascii="Footlight MT Light" w:hAnsi="Footlight MT Light"/>
          <w:b/>
          <w:sz w:val="22"/>
          <w:szCs w:val="22"/>
          <w:lang w:val="id-ID"/>
        </w:rPr>
        <w:t xml:space="preserve"> Pemerintah Kabupaten Bangka Barat</w:t>
      </w:r>
    </w:p>
    <w:sectPr w:rsidR="00623111" w:rsidRPr="000A0FF2" w:rsidSect="00D310DA">
      <w:footerReference w:type="default" r:id="rId9"/>
      <w:pgSz w:w="12242" w:h="18722" w:code="258"/>
      <w:pgMar w:top="1440" w:right="1440" w:bottom="1440" w:left="1440" w:header="720" w:footer="4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62" w:rsidRDefault="006C1662" w:rsidP="00D310DA">
      <w:r>
        <w:separator/>
      </w:r>
    </w:p>
  </w:endnote>
  <w:endnote w:type="continuationSeparator" w:id="1">
    <w:p w:rsidR="006C1662" w:rsidRDefault="006C1662" w:rsidP="00D3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DA" w:rsidRDefault="00D310DA" w:rsidP="00D310DA">
    <w:pPr>
      <w:pStyle w:val="Footer"/>
      <w:jc w:val="center"/>
      <w:rPr>
        <w:rFonts w:ascii="Footlight MT Light" w:hAnsi="Footlight MT Light" w:cs="Arial"/>
        <w:sz w:val="18"/>
        <w:szCs w:val="18"/>
      </w:rPr>
    </w:pPr>
  </w:p>
  <w:p w:rsidR="00D310DA" w:rsidRDefault="00D31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62" w:rsidRDefault="006C1662" w:rsidP="00D310DA">
      <w:r>
        <w:separator/>
      </w:r>
    </w:p>
  </w:footnote>
  <w:footnote w:type="continuationSeparator" w:id="1">
    <w:p w:rsidR="006C1662" w:rsidRDefault="006C1662" w:rsidP="00D3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724"/>
    <w:multiLevelType w:val="hybridMultilevel"/>
    <w:tmpl w:val="18B8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732C"/>
    <w:multiLevelType w:val="hybridMultilevel"/>
    <w:tmpl w:val="6DF264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74934F8"/>
    <w:multiLevelType w:val="hybridMultilevel"/>
    <w:tmpl w:val="00620D88"/>
    <w:lvl w:ilvl="0" w:tplc="2F8428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CE0"/>
    <w:rsid w:val="00001BD2"/>
    <w:rsid w:val="0000428A"/>
    <w:rsid w:val="00015B01"/>
    <w:rsid w:val="000216D5"/>
    <w:rsid w:val="00030D5F"/>
    <w:rsid w:val="00041685"/>
    <w:rsid w:val="00042936"/>
    <w:rsid w:val="00043B64"/>
    <w:rsid w:val="000441D3"/>
    <w:rsid w:val="0004617A"/>
    <w:rsid w:val="00052C48"/>
    <w:rsid w:val="00054085"/>
    <w:rsid w:val="000630AB"/>
    <w:rsid w:val="00075DAA"/>
    <w:rsid w:val="0008235A"/>
    <w:rsid w:val="000A0FF2"/>
    <w:rsid w:val="000A298F"/>
    <w:rsid w:val="000A35E2"/>
    <w:rsid w:val="000A445C"/>
    <w:rsid w:val="000B14CF"/>
    <w:rsid w:val="000B54CE"/>
    <w:rsid w:val="000B6A43"/>
    <w:rsid w:val="000D427F"/>
    <w:rsid w:val="000F4DCC"/>
    <w:rsid w:val="000F5D5C"/>
    <w:rsid w:val="00102A15"/>
    <w:rsid w:val="00111044"/>
    <w:rsid w:val="001206AC"/>
    <w:rsid w:val="00131797"/>
    <w:rsid w:val="001515A9"/>
    <w:rsid w:val="00161471"/>
    <w:rsid w:val="0016188A"/>
    <w:rsid w:val="001858C0"/>
    <w:rsid w:val="00186A48"/>
    <w:rsid w:val="001921D7"/>
    <w:rsid w:val="00192ACF"/>
    <w:rsid w:val="00195BEA"/>
    <w:rsid w:val="001A4EDB"/>
    <w:rsid w:val="001A6467"/>
    <w:rsid w:val="001C227B"/>
    <w:rsid w:val="001D0E36"/>
    <w:rsid w:val="001D2600"/>
    <w:rsid w:val="001E256E"/>
    <w:rsid w:val="001F18E9"/>
    <w:rsid w:val="001F4DDF"/>
    <w:rsid w:val="001F5FB0"/>
    <w:rsid w:val="00201E32"/>
    <w:rsid w:val="002020F9"/>
    <w:rsid w:val="00204508"/>
    <w:rsid w:val="00204E44"/>
    <w:rsid w:val="00210A74"/>
    <w:rsid w:val="002117A3"/>
    <w:rsid w:val="00216129"/>
    <w:rsid w:val="00227C63"/>
    <w:rsid w:val="00232FE5"/>
    <w:rsid w:val="00244CE3"/>
    <w:rsid w:val="00253146"/>
    <w:rsid w:val="00253B09"/>
    <w:rsid w:val="00254650"/>
    <w:rsid w:val="00270AAF"/>
    <w:rsid w:val="00277EE2"/>
    <w:rsid w:val="00286D3A"/>
    <w:rsid w:val="00290FEE"/>
    <w:rsid w:val="00291855"/>
    <w:rsid w:val="002A7533"/>
    <w:rsid w:val="002C0498"/>
    <w:rsid w:val="002C309E"/>
    <w:rsid w:val="002E2AB3"/>
    <w:rsid w:val="002E3235"/>
    <w:rsid w:val="002E69ED"/>
    <w:rsid w:val="002E761E"/>
    <w:rsid w:val="00307426"/>
    <w:rsid w:val="00316BD4"/>
    <w:rsid w:val="00321435"/>
    <w:rsid w:val="00324D58"/>
    <w:rsid w:val="00330189"/>
    <w:rsid w:val="00334C7A"/>
    <w:rsid w:val="00335D29"/>
    <w:rsid w:val="00342792"/>
    <w:rsid w:val="00372CD8"/>
    <w:rsid w:val="003763AC"/>
    <w:rsid w:val="00377016"/>
    <w:rsid w:val="00380333"/>
    <w:rsid w:val="00395C53"/>
    <w:rsid w:val="00397562"/>
    <w:rsid w:val="003B4216"/>
    <w:rsid w:val="003D7126"/>
    <w:rsid w:val="003D760F"/>
    <w:rsid w:val="003F60B9"/>
    <w:rsid w:val="003F664B"/>
    <w:rsid w:val="00416DAD"/>
    <w:rsid w:val="00432D1C"/>
    <w:rsid w:val="00444486"/>
    <w:rsid w:val="00446B54"/>
    <w:rsid w:val="00447393"/>
    <w:rsid w:val="00450880"/>
    <w:rsid w:val="00451ECC"/>
    <w:rsid w:val="00453ACF"/>
    <w:rsid w:val="00457777"/>
    <w:rsid w:val="00466E79"/>
    <w:rsid w:val="0048634E"/>
    <w:rsid w:val="004879D6"/>
    <w:rsid w:val="00492BB2"/>
    <w:rsid w:val="00495640"/>
    <w:rsid w:val="004962C4"/>
    <w:rsid w:val="004A20B8"/>
    <w:rsid w:val="004A2DD4"/>
    <w:rsid w:val="004B5038"/>
    <w:rsid w:val="004C31CC"/>
    <w:rsid w:val="004D075F"/>
    <w:rsid w:val="004D20CB"/>
    <w:rsid w:val="004D2F32"/>
    <w:rsid w:val="004D45D8"/>
    <w:rsid w:val="004D5603"/>
    <w:rsid w:val="004F30FD"/>
    <w:rsid w:val="00515F89"/>
    <w:rsid w:val="00521BFD"/>
    <w:rsid w:val="00546B30"/>
    <w:rsid w:val="00556EE4"/>
    <w:rsid w:val="00561B95"/>
    <w:rsid w:val="00576E47"/>
    <w:rsid w:val="005778D0"/>
    <w:rsid w:val="0058577C"/>
    <w:rsid w:val="00592FD4"/>
    <w:rsid w:val="005A3671"/>
    <w:rsid w:val="005A3734"/>
    <w:rsid w:val="005C0972"/>
    <w:rsid w:val="005D0B0E"/>
    <w:rsid w:val="005D38D6"/>
    <w:rsid w:val="005D6510"/>
    <w:rsid w:val="005E3295"/>
    <w:rsid w:val="005E691D"/>
    <w:rsid w:val="005F170E"/>
    <w:rsid w:val="005F33F2"/>
    <w:rsid w:val="0060258D"/>
    <w:rsid w:val="00602A06"/>
    <w:rsid w:val="00614DA7"/>
    <w:rsid w:val="00623111"/>
    <w:rsid w:val="00640993"/>
    <w:rsid w:val="00645075"/>
    <w:rsid w:val="006454E9"/>
    <w:rsid w:val="006706B6"/>
    <w:rsid w:val="00687367"/>
    <w:rsid w:val="00687F99"/>
    <w:rsid w:val="0069308B"/>
    <w:rsid w:val="00695921"/>
    <w:rsid w:val="006A5121"/>
    <w:rsid w:val="006A5B19"/>
    <w:rsid w:val="006B4F57"/>
    <w:rsid w:val="006B5611"/>
    <w:rsid w:val="006C1662"/>
    <w:rsid w:val="006D195E"/>
    <w:rsid w:val="006D6A15"/>
    <w:rsid w:val="006F7A7C"/>
    <w:rsid w:val="0070503F"/>
    <w:rsid w:val="00723F3E"/>
    <w:rsid w:val="0072778E"/>
    <w:rsid w:val="007427F1"/>
    <w:rsid w:val="00744F62"/>
    <w:rsid w:val="00745355"/>
    <w:rsid w:val="00757BC8"/>
    <w:rsid w:val="007624D3"/>
    <w:rsid w:val="00763539"/>
    <w:rsid w:val="00770D09"/>
    <w:rsid w:val="0077390D"/>
    <w:rsid w:val="00776E29"/>
    <w:rsid w:val="00784378"/>
    <w:rsid w:val="007A54E8"/>
    <w:rsid w:val="007B791D"/>
    <w:rsid w:val="007C5EE4"/>
    <w:rsid w:val="007D1D2E"/>
    <w:rsid w:val="00801885"/>
    <w:rsid w:val="008071E3"/>
    <w:rsid w:val="00811FCE"/>
    <w:rsid w:val="008135B0"/>
    <w:rsid w:val="008167C4"/>
    <w:rsid w:val="008246CE"/>
    <w:rsid w:val="00824BA2"/>
    <w:rsid w:val="00834787"/>
    <w:rsid w:val="0083716E"/>
    <w:rsid w:val="00842267"/>
    <w:rsid w:val="008478BF"/>
    <w:rsid w:val="00851238"/>
    <w:rsid w:val="00851FD7"/>
    <w:rsid w:val="00875FD7"/>
    <w:rsid w:val="008940D3"/>
    <w:rsid w:val="008B52EE"/>
    <w:rsid w:val="008C1EF0"/>
    <w:rsid w:val="008D429E"/>
    <w:rsid w:val="008D792D"/>
    <w:rsid w:val="008E31E4"/>
    <w:rsid w:val="0091186C"/>
    <w:rsid w:val="00916F3D"/>
    <w:rsid w:val="00920AF5"/>
    <w:rsid w:val="00920E28"/>
    <w:rsid w:val="009253F8"/>
    <w:rsid w:val="009304BA"/>
    <w:rsid w:val="0093714B"/>
    <w:rsid w:val="009401EC"/>
    <w:rsid w:val="00953AEB"/>
    <w:rsid w:val="009562E2"/>
    <w:rsid w:val="00976A99"/>
    <w:rsid w:val="0097712A"/>
    <w:rsid w:val="009805A0"/>
    <w:rsid w:val="00981753"/>
    <w:rsid w:val="00984162"/>
    <w:rsid w:val="009863EA"/>
    <w:rsid w:val="00987471"/>
    <w:rsid w:val="00995CE7"/>
    <w:rsid w:val="009A143E"/>
    <w:rsid w:val="009A6C87"/>
    <w:rsid w:val="009D0C96"/>
    <w:rsid w:val="009D24F1"/>
    <w:rsid w:val="009D2BA5"/>
    <w:rsid w:val="009D727A"/>
    <w:rsid w:val="009F0330"/>
    <w:rsid w:val="009F352C"/>
    <w:rsid w:val="009F4A2C"/>
    <w:rsid w:val="00A03D87"/>
    <w:rsid w:val="00A05369"/>
    <w:rsid w:val="00A066F5"/>
    <w:rsid w:val="00A12154"/>
    <w:rsid w:val="00A172AF"/>
    <w:rsid w:val="00A22ACE"/>
    <w:rsid w:val="00A3127D"/>
    <w:rsid w:val="00A3530F"/>
    <w:rsid w:val="00A43140"/>
    <w:rsid w:val="00A537CB"/>
    <w:rsid w:val="00A6097C"/>
    <w:rsid w:val="00A61B21"/>
    <w:rsid w:val="00A6357C"/>
    <w:rsid w:val="00A67184"/>
    <w:rsid w:val="00A71255"/>
    <w:rsid w:val="00A8529F"/>
    <w:rsid w:val="00A90AC4"/>
    <w:rsid w:val="00A9258A"/>
    <w:rsid w:val="00AC66E5"/>
    <w:rsid w:val="00AE57C2"/>
    <w:rsid w:val="00B104EC"/>
    <w:rsid w:val="00B11E0D"/>
    <w:rsid w:val="00B12829"/>
    <w:rsid w:val="00B129E8"/>
    <w:rsid w:val="00B13369"/>
    <w:rsid w:val="00B14F57"/>
    <w:rsid w:val="00B214B7"/>
    <w:rsid w:val="00B340B2"/>
    <w:rsid w:val="00B45405"/>
    <w:rsid w:val="00B454B2"/>
    <w:rsid w:val="00B45824"/>
    <w:rsid w:val="00B649BD"/>
    <w:rsid w:val="00B738B4"/>
    <w:rsid w:val="00B74B78"/>
    <w:rsid w:val="00B753AE"/>
    <w:rsid w:val="00B80DB5"/>
    <w:rsid w:val="00B82B59"/>
    <w:rsid w:val="00B8333D"/>
    <w:rsid w:val="00B8391C"/>
    <w:rsid w:val="00B86574"/>
    <w:rsid w:val="00B96739"/>
    <w:rsid w:val="00B96C2F"/>
    <w:rsid w:val="00BA392C"/>
    <w:rsid w:val="00BA3E2A"/>
    <w:rsid w:val="00BB0747"/>
    <w:rsid w:val="00BB1D10"/>
    <w:rsid w:val="00BB2F48"/>
    <w:rsid w:val="00BB6C41"/>
    <w:rsid w:val="00BC4B79"/>
    <w:rsid w:val="00BD110F"/>
    <w:rsid w:val="00BE31A3"/>
    <w:rsid w:val="00BE467B"/>
    <w:rsid w:val="00BE5AE1"/>
    <w:rsid w:val="00C00BAB"/>
    <w:rsid w:val="00C366D5"/>
    <w:rsid w:val="00C47521"/>
    <w:rsid w:val="00C50A6F"/>
    <w:rsid w:val="00C56078"/>
    <w:rsid w:val="00C70934"/>
    <w:rsid w:val="00C741EF"/>
    <w:rsid w:val="00C773E6"/>
    <w:rsid w:val="00CA238D"/>
    <w:rsid w:val="00CA2AF1"/>
    <w:rsid w:val="00CA2B95"/>
    <w:rsid w:val="00CA3274"/>
    <w:rsid w:val="00CA661C"/>
    <w:rsid w:val="00CB2F68"/>
    <w:rsid w:val="00CB4BBF"/>
    <w:rsid w:val="00CC1A50"/>
    <w:rsid w:val="00CC5BF6"/>
    <w:rsid w:val="00CD0C5F"/>
    <w:rsid w:val="00CE22FA"/>
    <w:rsid w:val="00CE274A"/>
    <w:rsid w:val="00CE2E24"/>
    <w:rsid w:val="00D14E74"/>
    <w:rsid w:val="00D27F8E"/>
    <w:rsid w:val="00D310DA"/>
    <w:rsid w:val="00D373B0"/>
    <w:rsid w:val="00D40045"/>
    <w:rsid w:val="00D407B5"/>
    <w:rsid w:val="00D65D19"/>
    <w:rsid w:val="00D70B6C"/>
    <w:rsid w:val="00D829C1"/>
    <w:rsid w:val="00D86FE5"/>
    <w:rsid w:val="00D96E08"/>
    <w:rsid w:val="00DA4704"/>
    <w:rsid w:val="00DA7FAA"/>
    <w:rsid w:val="00DB2D11"/>
    <w:rsid w:val="00DB74A0"/>
    <w:rsid w:val="00DD5C23"/>
    <w:rsid w:val="00DE5372"/>
    <w:rsid w:val="00DE5D32"/>
    <w:rsid w:val="00DF0A7D"/>
    <w:rsid w:val="00DF501F"/>
    <w:rsid w:val="00DF6EF0"/>
    <w:rsid w:val="00E031D6"/>
    <w:rsid w:val="00E03ECC"/>
    <w:rsid w:val="00E1285B"/>
    <w:rsid w:val="00E1637F"/>
    <w:rsid w:val="00E2259E"/>
    <w:rsid w:val="00E2509C"/>
    <w:rsid w:val="00E25FEB"/>
    <w:rsid w:val="00E37A53"/>
    <w:rsid w:val="00E42433"/>
    <w:rsid w:val="00E55090"/>
    <w:rsid w:val="00E73CF3"/>
    <w:rsid w:val="00E7792C"/>
    <w:rsid w:val="00E84777"/>
    <w:rsid w:val="00E8606D"/>
    <w:rsid w:val="00E87ADD"/>
    <w:rsid w:val="00E93BA4"/>
    <w:rsid w:val="00EA519B"/>
    <w:rsid w:val="00EC6914"/>
    <w:rsid w:val="00ED5264"/>
    <w:rsid w:val="00EE2DAB"/>
    <w:rsid w:val="00EE60C3"/>
    <w:rsid w:val="00EF0CE0"/>
    <w:rsid w:val="00EF45B3"/>
    <w:rsid w:val="00F05186"/>
    <w:rsid w:val="00F26436"/>
    <w:rsid w:val="00F27552"/>
    <w:rsid w:val="00F31049"/>
    <w:rsid w:val="00F435AE"/>
    <w:rsid w:val="00F57413"/>
    <w:rsid w:val="00F62E56"/>
    <w:rsid w:val="00F63154"/>
    <w:rsid w:val="00F87629"/>
    <w:rsid w:val="00FB4970"/>
    <w:rsid w:val="00FE31CD"/>
    <w:rsid w:val="00FE37EE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E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EF0CE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F0CE0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F0C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F0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E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F0CE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EF0C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F0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0C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F0CE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EF0C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F0CE0"/>
    <w:rPr>
      <w:rFonts w:ascii="Arial" w:eastAsia="Times New Roman" w:hAnsi="Arial" w:cs="Times New Roman"/>
      <w:b/>
      <w:kern w:val="28"/>
      <w:sz w:val="32"/>
      <w:szCs w:val="20"/>
    </w:rPr>
  </w:style>
  <w:style w:type="table" w:styleId="TableGrid">
    <w:name w:val="Table Grid"/>
    <w:basedOn w:val="TableNormal"/>
    <w:rsid w:val="00EF0C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DA8E-FB9B-49EB-B42B-EAAE6E98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ASPIRE 4732Z</cp:lastModifiedBy>
  <cp:revision>3</cp:revision>
  <cp:lastPrinted>2012-05-11T07:23:00Z</cp:lastPrinted>
  <dcterms:created xsi:type="dcterms:W3CDTF">2018-06-05T07:08:00Z</dcterms:created>
  <dcterms:modified xsi:type="dcterms:W3CDTF">2018-06-05T07:12:00Z</dcterms:modified>
</cp:coreProperties>
</file>